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D11636" w14:textId="0F9FDA95" w:rsidR="00110048" w:rsidRDefault="00D670FB" w:rsidP="00791C48">
      <w:pPr>
        <w:pStyle w:val="BodyText"/>
        <w:ind w:right="-23"/>
        <w:jc w:val="center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w:drawing>
          <wp:inline distT="0" distB="0" distL="0" distR="0" wp14:anchorId="2F577099" wp14:editId="193F7676">
            <wp:extent cx="3370243" cy="1908682"/>
            <wp:effectExtent l="0" t="0" r="1905" b="0"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 rotWithShape="1">
                    <a:blip r:embed="rId8" cstate="print"/>
                    <a:srcRect b="20717"/>
                    <a:stretch/>
                  </pic:blipFill>
                  <pic:spPr bwMode="auto">
                    <a:xfrm>
                      <a:off x="0" y="0"/>
                      <a:ext cx="3387379" cy="1918387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3FDD07A4" w14:textId="7C973D9D" w:rsidR="00B13EBF" w:rsidRPr="00CA3818" w:rsidRDefault="00B13EBF" w:rsidP="00791C48">
      <w:pPr>
        <w:pStyle w:val="BodyText"/>
        <w:ind w:right="-23"/>
        <w:jc w:val="center"/>
        <w:rPr>
          <w:rFonts w:asciiTheme="minorHAnsi" w:hAnsiTheme="minorHAnsi" w:cstheme="minorHAnsi"/>
          <w:b/>
          <w:bCs/>
          <w:sz w:val="40"/>
          <w:szCs w:val="48"/>
        </w:rPr>
      </w:pPr>
      <w:r w:rsidRPr="00CA3818">
        <w:rPr>
          <w:rFonts w:asciiTheme="minorHAnsi" w:hAnsiTheme="minorHAnsi" w:cstheme="minorHAnsi"/>
          <w:b/>
          <w:bCs/>
          <w:sz w:val="40"/>
          <w:szCs w:val="48"/>
        </w:rPr>
        <w:t>Important Information from the</w:t>
      </w:r>
    </w:p>
    <w:p w14:paraId="25B8F4BC" w14:textId="60A933A8" w:rsidR="00B13EBF" w:rsidRPr="00CA3818" w:rsidRDefault="00B13EBF" w:rsidP="00791C48">
      <w:pPr>
        <w:pStyle w:val="BodyText"/>
        <w:ind w:right="-23"/>
        <w:jc w:val="center"/>
        <w:rPr>
          <w:rFonts w:asciiTheme="minorHAnsi" w:hAnsiTheme="minorHAnsi" w:cstheme="minorHAnsi"/>
          <w:b/>
          <w:bCs/>
          <w:sz w:val="40"/>
          <w:szCs w:val="48"/>
        </w:rPr>
      </w:pPr>
      <w:r w:rsidRPr="00CA3818">
        <w:rPr>
          <w:rFonts w:asciiTheme="minorHAnsi" w:hAnsiTheme="minorHAnsi" w:cstheme="minorHAnsi"/>
          <w:b/>
          <w:bCs/>
          <w:sz w:val="40"/>
          <w:szCs w:val="48"/>
        </w:rPr>
        <w:t>Severe Chronic Neutropenia International Registry</w:t>
      </w:r>
    </w:p>
    <w:p w14:paraId="0E4DDD7A" w14:textId="77777777" w:rsidR="00110048" w:rsidRPr="00D550EC" w:rsidRDefault="00110048">
      <w:pPr>
        <w:pStyle w:val="BodyText"/>
        <w:spacing w:before="7"/>
        <w:ind w:left="0"/>
        <w:rPr>
          <w:rFonts w:asciiTheme="minorHAnsi" w:hAnsiTheme="minorHAnsi" w:cstheme="minorHAnsi"/>
          <w:sz w:val="29"/>
        </w:rPr>
      </w:pPr>
    </w:p>
    <w:p w14:paraId="4BC17454" w14:textId="25395F65" w:rsidR="005F02FB" w:rsidRDefault="00F7456C" w:rsidP="00D12152">
      <w:pPr>
        <w:pStyle w:val="BodyText"/>
        <w:spacing w:line="259" w:lineRule="auto"/>
        <w:ind w:left="0" w:right="393"/>
      </w:pPr>
      <w:r>
        <w:t>The Severe Chronic Neutropenia International Registry (SCNIR) will now be located at Boston Children’s Hospital</w:t>
      </w:r>
      <w:r w:rsidR="00791C48">
        <w:t>!</w:t>
      </w:r>
      <w:r>
        <w:t xml:space="preserve"> The Registry’s new Directors are Dr. Akiko Shimamura and Dr. Peter Newburger</w:t>
      </w:r>
      <w:r w:rsidR="005E0763">
        <w:t>; they</w:t>
      </w:r>
      <w:r w:rsidR="00F66688">
        <w:t xml:space="preserve"> will still be working closely with Dr. David Dale and Audrey Anna Bolyard</w:t>
      </w:r>
      <w:r w:rsidR="005E0763">
        <w:t xml:space="preserve"> in Seattle</w:t>
      </w:r>
      <w:r w:rsidR="00F66688">
        <w:t>.</w:t>
      </w:r>
    </w:p>
    <w:p w14:paraId="7AB36C37" w14:textId="77777777" w:rsidR="00F66688" w:rsidRDefault="00F66688" w:rsidP="00F66688">
      <w:pPr>
        <w:pStyle w:val="BodyText"/>
        <w:spacing w:line="259" w:lineRule="auto"/>
        <w:ind w:right="393"/>
        <w:rPr>
          <w:b/>
        </w:rPr>
      </w:pPr>
    </w:p>
    <w:p w14:paraId="42AA2039" w14:textId="4B38592A" w:rsidR="00110048" w:rsidRDefault="00F7456C" w:rsidP="00D12152">
      <w:pPr>
        <w:rPr>
          <w:b/>
          <w:sz w:val="24"/>
        </w:rPr>
      </w:pPr>
      <w:r>
        <w:rPr>
          <w:b/>
          <w:sz w:val="24"/>
        </w:rPr>
        <w:t>What Does This Mean for Me?</w:t>
      </w:r>
    </w:p>
    <w:p w14:paraId="38636181" w14:textId="18DFE6E2" w:rsidR="005F02FB" w:rsidRPr="005F02FB" w:rsidRDefault="005F02FB" w:rsidP="00D12152">
      <w:pPr>
        <w:pStyle w:val="BodyText"/>
        <w:spacing w:line="259" w:lineRule="auto"/>
        <w:ind w:left="0"/>
      </w:pPr>
      <w:r>
        <w:t>All clinical data previously collected when the SCNIR was in Seattle are being shared with SCNIR Boston. New clinical data and biological samples will now be sent to Boston Children’s</w:t>
      </w:r>
      <w:r w:rsidR="00BA1B28">
        <w:t xml:space="preserve"> Hospital</w:t>
      </w:r>
      <w:r>
        <w:t>.</w:t>
      </w:r>
    </w:p>
    <w:p w14:paraId="14033F6B" w14:textId="436726C4" w:rsidR="00842EAA" w:rsidRDefault="00F7456C" w:rsidP="00D12152">
      <w:pPr>
        <w:pStyle w:val="BodyText"/>
        <w:spacing w:before="182" w:after="240" w:line="259" w:lineRule="auto"/>
        <w:ind w:left="0" w:right="296"/>
      </w:pPr>
      <w:r>
        <w:t>We need to re-consent you to the Boston Children’s Hospital SCNIR protocol</w:t>
      </w:r>
      <w:r w:rsidR="00EF53D2">
        <w:t xml:space="preserve"> so that you can continue to share updates and samples</w:t>
      </w:r>
      <w:r>
        <w:t>. Th</w:t>
      </w:r>
      <w:r w:rsidR="00F66688">
        <w:t>is</w:t>
      </w:r>
      <w:r>
        <w:t xml:space="preserve"> consent </w:t>
      </w:r>
      <w:r w:rsidR="00842EAA">
        <w:t xml:space="preserve">discussion </w:t>
      </w:r>
      <w:r>
        <w:t>can be done remotely</w:t>
      </w:r>
      <w:r w:rsidR="005E0763">
        <w:t xml:space="preserve"> with an electronic form</w:t>
      </w:r>
      <w:r w:rsidR="00842EAA">
        <w:t xml:space="preserve"> If you are interested in re-consenting, please reach out to our team at </w:t>
      </w:r>
      <w:hyperlink r:id="rId9" w:history="1">
        <w:r w:rsidR="00842EAA" w:rsidRPr="00FD3A07">
          <w:rPr>
            <w:rStyle w:val="Hyperlink"/>
            <w:color w:val="0070C0"/>
            <w:u w:val="none"/>
          </w:rPr>
          <w:t>SCNIR-dl@childrens.harvard.edu</w:t>
        </w:r>
      </w:hyperlink>
      <w:r w:rsidR="00842EAA">
        <w:t xml:space="preserve"> or 617-919-1574. </w:t>
      </w:r>
    </w:p>
    <w:p w14:paraId="7CD946C7" w14:textId="28F08115" w:rsidR="00EF53D2" w:rsidRDefault="00842EAA" w:rsidP="00D12152">
      <w:pPr>
        <w:pStyle w:val="BodyText"/>
        <w:spacing w:line="259" w:lineRule="auto"/>
        <w:ind w:left="0"/>
      </w:pPr>
      <w:r w:rsidRPr="00285FBC">
        <w:t xml:space="preserve">The SCNIR transfer to Boston will not impact your ability to receive your G-CSF (e.g. Neupogen) medication from the </w:t>
      </w:r>
      <w:proofErr w:type="spellStart"/>
      <w:r w:rsidRPr="00285FBC">
        <w:t>Knipp</w:t>
      </w:r>
      <w:r>
        <w:t>e</w:t>
      </w:r>
      <w:r w:rsidRPr="00285FBC">
        <w:t>Rx</w:t>
      </w:r>
      <w:proofErr w:type="spellEnd"/>
      <w:r w:rsidRPr="00285FBC">
        <w:t xml:space="preserve"> pharmacy (if provided by Amgen) or from your </w:t>
      </w:r>
      <w:r>
        <w:t xml:space="preserve">local </w:t>
      </w:r>
      <w:r w:rsidRPr="00285FBC">
        <w:t>provider and pharmacy.</w:t>
      </w:r>
    </w:p>
    <w:p w14:paraId="5FCEBD5C" w14:textId="77777777" w:rsidR="00842EAA" w:rsidRDefault="00842EAA" w:rsidP="00512229">
      <w:pPr>
        <w:pStyle w:val="BodyText"/>
        <w:spacing w:line="259" w:lineRule="auto"/>
      </w:pPr>
    </w:p>
    <w:p w14:paraId="67AE4C3C" w14:textId="795C1BBA" w:rsidR="00791C48" w:rsidRPr="00791C48" w:rsidRDefault="00545CD5" w:rsidP="00D12152">
      <w:pPr>
        <w:pStyle w:val="BodyText"/>
        <w:spacing w:line="259" w:lineRule="auto"/>
        <w:ind w:left="0" w:right="296"/>
        <w:rPr>
          <w:b/>
          <w:bCs/>
        </w:rPr>
      </w:pPr>
      <w:r>
        <w:rPr>
          <w:b/>
          <w:bCs/>
        </w:rPr>
        <w:t>Who Is the Best</w:t>
      </w:r>
      <w:r w:rsidR="00791C48" w:rsidRPr="00791C48">
        <w:rPr>
          <w:b/>
          <w:bCs/>
        </w:rPr>
        <w:t xml:space="preserve"> Contact?</w:t>
      </w:r>
    </w:p>
    <w:p w14:paraId="4952B0F1" w14:textId="131AAC8A" w:rsidR="00E30827" w:rsidRPr="00E30827" w:rsidRDefault="00791C48" w:rsidP="00D12152">
      <w:pPr>
        <w:pStyle w:val="BodyText"/>
        <w:spacing w:line="259" w:lineRule="auto"/>
        <w:ind w:left="0"/>
      </w:pPr>
      <w:r w:rsidRPr="00791C48">
        <w:t>Karyn Brundige</w:t>
      </w:r>
      <w:r w:rsidR="005E0763">
        <w:t>,</w:t>
      </w:r>
      <w:r w:rsidRPr="00791C48">
        <w:t xml:space="preserve"> who will be working closely with Audrey Anna Bolyard</w:t>
      </w:r>
      <w:r w:rsidR="005E0763">
        <w:t>,</w:t>
      </w:r>
      <w:r w:rsidRPr="00791C48">
        <w:t xml:space="preserve"> is a pediatric nurse practitioner in the bone marrow failure and hematology programs at Boston Children's </w:t>
      </w:r>
      <w:r w:rsidR="005E0763">
        <w:t>Hospital</w:t>
      </w:r>
      <w:r w:rsidR="00842EAA">
        <w:t xml:space="preserve">. </w:t>
      </w:r>
      <w:r w:rsidRPr="00791C48">
        <w:t xml:space="preserve">Karyn is available to patients and families for clinical questions about </w:t>
      </w:r>
      <w:r w:rsidR="005E0763">
        <w:t>neutropenia</w:t>
      </w:r>
      <w:r w:rsidR="005E0763" w:rsidRPr="00791C48">
        <w:t xml:space="preserve"> </w:t>
      </w:r>
      <w:r w:rsidRPr="00791C48">
        <w:t xml:space="preserve">and the SCNIR. To contact Karyn, </w:t>
      </w:r>
      <w:r>
        <w:t xml:space="preserve">please </w:t>
      </w:r>
      <w:r w:rsidRPr="00791C48">
        <w:t>email </w:t>
      </w:r>
      <w:hyperlink r:id="rId10">
        <w:r w:rsidRPr="00D670FB">
          <w:rPr>
            <w:color w:val="0070C0"/>
          </w:rPr>
          <w:t>SCNIR-dl@childrens.harvard.edu</w:t>
        </w:r>
      </w:hyperlink>
    </w:p>
    <w:p w14:paraId="3CD7CCEA" w14:textId="24603A5B" w:rsidR="00791C48" w:rsidRPr="00791C48" w:rsidRDefault="00791C48" w:rsidP="00D12152">
      <w:pPr>
        <w:pStyle w:val="BodyText"/>
        <w:spacing w:before="240" w:line="259" w:lineRule="auto"/>
        <w:ind w:left="0" w:right="296"/>
        <w:rPr>
          <w:b/>
          <w:bCs/>
        </w:rPr>
      </w:pPr>
      <w:r>
        <w:rPr>
          <w:b/>
          <w:bCs/>
        </w:rPr>
        <w:t>Where Can I Receive Communication?</w:t>
      </w:r>
    </w:p>
    <w:p w14:paraId="7BBFA79B" w14:textId="0159D406" w:rsidR="00E30827" w:rsidRDefault="00545CD5" w:rsidP="00D12152">
      <w:pPr>
        <w:pStyle w:val="BodyText"/>
        <w:spacing w:after="240" w:line="259" w:lineRule="auto"/>
        <w:ind w:left="0" w:right="296"/>
      </w:pPr>
      <w:r>
        <w:t xml:space="preserve">We are </w:t>
      </w:r>
      <w:r w:rsidR="00E30827">
        <w:t xml:space="preserve">currently </w:t>
      </w:r>
      <w:r w:rsidR="00A21912" w:rsidRPr="003018E0">
        <w:t>constructing a new</w:t>
      </w:r>
      <w:r>
        <w:t xml:space="preserve"> SCNIR website to keep you informed of the updates and advances from the SCNIR. The website will also include a link for you to send messages or questions to the SCNIR. </w:t>
      </w:r>
      <w:r w:rsidR="00E30827">
        <w:t xml:space="preserve">You can visit our </w:t>
      </w:r>
      <w:r>
        <w:t xml:space="preserve">website here: </w:t>
      </w:r>
      <w:hyperlink r:id="rId11" w:history="1">
        <w:r w:rsidR="00CA3818" w:rsidRPr="00D12152">
          <w:rPr>
            <w:rStyle w:val="Hyperlink"/>
            <w:color w:val="0070C0"/>
            <w:u w:val="none"/>
          </w:rPr>
          <w:t>https://www.scnir.org/</w:t>
        </w:r>
      </w:hyperlink>
      <w:r w:rsidR="00CA3818" w:rsidRPr="00D12152">
        <w:rPr>
          <w:color w:val="0070C0"/>
        </w:rPr>
        <w:t xml:space="preserve"> </w:t>
      </w:r>
      <w:hyperlink w:history="1"/>
    </w:p>
    <w:p w14:paraId="0997730A" w14:textId="77777777" w:rsidR="00D12152" w:rsidRDefault="00F66688" w:rsidP="00CA3818">
      <w:pPr>
        <w:pStyle w:val="BodyText"/>
        <w:spacing w:before="159" w:line="259" w:lineRule="auto"/>
        <w:ind w:left="0" w:right="148"/>
        <w:rPr>
          <w:color w:val="0070C0"/>
        </w:rPr>
      </w:pPr>
      <w:r>
        <w:t xml:space="preserve">If you have questions or wish to contact us for any reason, please email </w:t>
      </w:r>
      <w:hyperlink r:id="rId12" w:history="1">
        <w:r w:rsidR="00D12152" w:rsidRPr="00D12152">
          <w:rPr>
            <w:rStyle w:val="Hyperlink"/>
            <w:color w:val="0070C0"/>
            <w:u w:val="none"/>
          </w:rPr>
          <w:t>SCNIR-dl@childrens.harvard.edu</w:t>
        </w:r>
      </w:hyperlink>
      <w:r w:rsidR="00D12152" w:rsidRPr="00D12152">
        <w:rPr>
          <w:color w:val="0070C0"/>
        </w:rPr>
        <w:t xml:space="preserve"> </w:t>
      </w:r>
      <w:r w:rsidR="00842EAA" w:rsidRPr="00D12152">
        <w:t>or call 617-919-1574</w:t>
      </w:r>
      <w:r w:rsidR="00CA3818" w:rsidRPr="00D12152">
        <w:t>.</w:t>
      </w:r>
      <w:r w:rsidR="00D12152" w:rsidRPr="00D12152">
        <w:t xml:space="preserve"> </w:t>
      </w:r>
    </w:p>
    <w:p w14:paraId="658B7556" w14:textId="63E2A9C2" w:rsidR="00CA3818" w:rsidRDefault="00CA3818" w:rsidP="00CA3818">
      <w:pPr>
        <w:pStyle w:val="BodyText"/>
        <w:spacing w:before="159" w:line="259" w:lineRule="auto"/>
        <w:ind w:left="0" w:right="148"/>
      </w:pPr>
      <w:r>
        <w:t>We look forward to continuing to work together to improve diagnosis, treatment, and health of people with severe chronic neutropenia!</w:t>
      </w:r>
    </w:p>
    <w:p w14:paraId="56582F4C" w14:textId="2036B1A0" w:rsidR="005F02FB" w:rsidRDefault="005F02FB" w:rsidP="00512229">
      <w:pPr>
        <w:pStyle w:val="BodyText"/>
        <w:spacing w:before="159" w:line="259" w:lineRule="auto"/>
        <w:ind w:left="0" w:right="148"/>
      </w:pPr>
    </w:p>
    <w:sectPr w:rsidR="005F02FB" w:rsidSect="001C14B8">
      <w:type w:val="continuous"/>
      <w:pgSz w:w="12240" w:h="15840"/>
      <w:pgMar w:top="720" w:right="720" w:bottom="720" w:left="720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0048"/>
    <w:rsid w:val="0003322E"/>
    <w:rsid w:val="00110048"/>
    <w:rsid w:val="001339A6"/>
    <w:rsid w:val="001C14B8"/>
    <w:rsid w:val="001D5E4D"/>
    <w:rsid w:val="00252AE2"/>
    <w:rsid w:val="003018E0"/>
    <w:rsid w:val="0031059D"/>
    <w:rsid w:val="00512229"/>
    <w:rsid w:val="00545CD5"/>
    <w:rsid w:val="005E0763"/>
    <w:rsid w:val="005F02FB"/>
    <w:rsid w:val="007035F3"/>
    <w:rsid w:val="00791C48"/>
    <w:rsid w:val="00842EAA"/>
    <w:rsid w:val="0087021F"/>
    <w:rsid w:val="008F360D"/>
    <w:rsid w:val="009932E7"/>
    <w:rsid w:val="00A21912"/>
    <w:rsid w:val="00B13EBF"/>
    <w:rsid w:val="00BA1B28"/>
    <w:rsid w:val="00CA3818"/>
    <w:rsid w:val="00D12152"/>
    <w:rsid w:val="00D550EC"/>
    <w:rsid w:val="00D670FB"/>
    <w:rsid w:val="00E30827"/>
    <w:rsid w:val="00EF53D2"/>
    <w:rsid w:val="00F66688"/>
    <w:rsid w:val="00F745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0E9E27"/>
  <w15:docId w15:val="{6412CD4A-1F31-874C-9FB9-742D6878B6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100"/>
    </w:pPr>
    <w:rPr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DefaultParagraphFont"/>
    <w:uiPriority w:val="99"/>
    <w:unhideWhenUsed/>
    <w:rsid w:val="00EF53D2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F53D2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1D5E4D"/>
    <w:pPr>
      <w:widowControl/>
      <w:autoSpaceDE/>
      <w:autoSpaceDN/>
    </w:pPr>
    <w:rPr>
      <w:rFonts w:ascii="Calibri" w:eastAsia="Calibri" w:hAnsi="Calibri" w:cs="Calibri"/>
    </w:rPr>
  </w:style>
  <w:style w:type="character" w:styleId="CommentReference">
    <w:name w:val="annotation reference"/>
    <w:basedOn w:val="DefaultParagraphFont"/>
    <w:uiPriority w:val="99"/>
    <w:semiHidden/>
    <w:unhideWhenUsed/>
    <w:rsid w:val="008F360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8F360D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8F360D"/>
    <w:rPr>
      <w:rFonts w:ascii="Calibri" w:eastAsia="Calibri" w:hAnsi="Calibri" w:cs="Calibri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F360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F360D"/>
    <w:rPr>
      <w:rFonts w:ascii="Calibri" w:eastAsia="Calibri" w:hAnsi="Calibri" w:cs="Calibri"/>
      <w:b/>
      <w:bCs/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CA3818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mailto:SCNIR-dl@childrens.harvard.edu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www.scnir.org/" TargetMode="External"/><Relationship Id="rId5" Type="http://schemas.openxmlformats.org/officeDocument/2006/relationships/styles" Target="styles.xml"/><Relationship Id="rId10" Type="http://schemas.openxmlformats.org/officeDocument/2006/relationships/hyperlink" Target="mailto:SCNIR-dl@childrens.harvard.edu" TargetMode="External"/><Relationship Id="rId4" Type="http://schemas.openxmlformats.org/officeDocument/2006/relationships/customXml" Target="../customXml/item4.xml"/><Relationship Id="rId9" Type="http://schemas.openxmlformats.org/officeDocument/2006/relationships/hyperlink" Target="mailto:SCNIR-dl@childrens.harvard.edu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23C7086D5BA3D4D80AF80BF40D97C1E" ma:contentTypeVersion="0" ma:contentTypeDescription="Create a new document." ma:contentTypeScope="" ma:versionID="42b94f9278c85239872372cb8262a891">
  <xsd:schema xmlns:xsd="http://www.w3.org/2001/XMLSchema" xmlns:xs="http://www.w3.org/2001/XMLSchema" xmlns:p="http://schemas.microsoft.com/office/2006/metadata/properties" xmlns:ns2="3e4bee93-ee43-424c-9b0c-8e7cd1daaaa9" targetNamespace="http://schemas.microsoft.com/office/2006/metadata/properties" ma:root="true" ma:fieldsID="0f518c38705bd06de9eb82f257680ea5" ns2:_="">
    <xsd:import namespace="3e4bee93-ee43-424c-9b0c-8e7cd1daaaa9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e4bee93-ee43-424c-9b0c-8e7cd1daaaa9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spe:Receivers xmlns:spe="http://schemas.microsoft.com/sharepoint/events"/>
</file>

<file path=customXml/itemProps1.xml><?xml version="1.0" encoding="utf-8"?>
<ds:datastoreItem xmlns:ds="http://schemas.openxmlformats.org/officeDocument/2006/customXml" ds:itemID="{3ED31B18-4881-432A-845C-3C504004C67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310FFC4-11C1-45DD-817F-F1889C8F9A2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e4bee93-ee43-424c-9b0c-8e7cd1daaaa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736417B-6929-45E6-8A79-7BF23C0CB710}">
  <ds:schemaRefs>
    <ds:schemaRef ds:uri="http://schemas.microsoft.com/office/infopath/2007/PartnerControls"/>
    <ds:schemaRef ds:uri="http://schemas.openxmlformats.org/package/2006/metadata/core-properties"/>
    <ds:schemaRef ds:uri="http://purl.org/dc/terms/"/>
    <ds:schemaRef ds:uri="http://www.w3.org/XML/1998/namespace"/>
    <ds:schemaRef ds:uri="http://schemas.microsoft.com/office/2006/metadata/properties"/>
    <ds:schemaRef ds:uri="3e4bee93-ee43-424c-9b0c-8e7cd1daaaa9"/>
    <ds:schemaRef ds:uri="http://purl.org/dc/elements/1.1/"/>
    <ds:schemaRef ds:uri="http://schemas.microsoft.com/office/2006/documentManagement/types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00CF20A4-6E9F-4761-81FC-3DD757F618FC}">
  <ds:schemaRefs>
    <ds:schemaRef ds:uri="http://schemas.microsoft.com/sharepoint/event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335</Words>
  <Characters>1916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Karyn Brundige</dc:creator>
  <cp:lastModifiedBy>Coyne, Katherine</cp:lastModifiedBy>
  <cp:revision>2</cp:revision>
  <dcterms:created xsi:type="dcterms:W3CDTF">2024-03-26T17:14:00Z</dcterms:created>
  <dcterms:modified xsi:type="dcterms:W3CDTF">2024-03-26T17:14:00Z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2023-04-18T00:00:00Z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2023-05-31T00:00:00Z</vt:filetime>
  </property>
  <property fmtid="{D5CDD505-2E9C-101B-9397-08002B2CF9AE}" pid="5" name="ContentTypeId">
    <vt:lpwstr>0x010100D23C7086D5BA3D4D80AF80BF40D97C1E</vt:lpwstr>
  </property>
</Properties>
</file>